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AA72" w14:textId="4F0D9C66" w:rsidR="00AB358B" w:rsidRPr="00EF5B0B" w:rsidRDefault="00EF5B0B" w:rsidP="00AB358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lang w:val="kk-KZ"/>
        </w:rPr>
      </w:pPr>
      <w:r w:rsidRPr="00AB358B">
        <w:rPr>
          <w:rFonts w:ascii="Times New Roman" w:hAnsi="Times New Roman" w:cs="Times New Roman"/>
          <w:b/>
          <w:bCs/>
          <w:lang w:val="kk-KZ"/>
        </w:rPr>
        <w:t>ЛЕКЦИЯ 10.</w:t>
      </w:r>
      <w:r w:rsidRPr="00AB358B">
        <w:rPr>
          <w:rFonts w:ascii="Times New Roman" w:hAnsi="Times New Roman" w:cs="Times New Roman"/>
          <w:lang w:val="kk-KZ"/>
        </w:rPr>
        <w:t xml:space="preserve"> </w:t>
      </w:r>
      <w:r w:rsidR="00AB358B" w:rsidRPr="00EF5B0B">
        <w:rPr>
          <w:rFonts w:ascii="Times New Roman" w:hAnsi="Times New Roman" w:cs="Times New Roman"/>
          <w:b/>
          <w:bCs/>
        </w:rPr>
        <w:t>Каналы коммуникаций при формирование корпоративной культуры, стандартов организационного поведения.</w:t>
      </w:r>
    </w:p>
    <w:p w14:paraId="4DDF0D5C" w14:textId="77777777" w:rsidR="00AB358B" w:rsidRDefault="00AB358B" w:rsidP="00AB358B">
      <w:pPr>
        <w:spacing w:after="0" w:line="240" w:lineRule="auto"/>
        <w:ind w:left="1146" w:hanging="360"/>
        <w:jc w:val="both"/>
        <w:rPr>
          <w:lang w:val="kk-KZ"/>
        </w:rPr>
      </w:pPr>
    </w:p>
    <w:p w14:paraId="5904D566" w14:textId="64D1A9E1" w:rsidR="0049641A" w:rsidRPr="0049641A" w:rsidRDefault="00EF5B0B" w:rsidP="0049641A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lang w:val="kk-KZ"/>
        </w:rPr>
        <w:t>Уровни организационного повдения</w:t>
      </w:r>
    </w:p>
    <w:p w14:paraId="297B92E2" w14:textId="77777777" w:rsidR="0049641A" w:rsidRPr="0049641A" w:rsidRDefault="0049641A" w:rsidP="0049641A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9641A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Организационное поведение</w:t>
      </w:r>
      <w:r w:rsidRPr="004964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это изучение того, как индивиды и группы ведут себя в организациях, с акцентом на понимание, прогнозирование и управление этим поведением для достижения организационных целей. Психология, как наука о поведении и психических процессах, предоставляет инструменты и теории для глубокого анализа факторов, влияющих на организационное поведение. Их можно разделить на три уровня</w:t>
      </w:r>
    </w:p>
    <w:p w14:paraId="04BEA001" w14:textId="77777777" w:rsidR="0049641A" w:rsidRPr="0049641A" w:rsidRDefault="0049641A" w:rsidP="0049641A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00CE6CF" w14:textId="77777777" w:rsidR="0049641A" w:rsidRPr="00EF5B0B" w:rsidRDefault="0049641A" w:rsidP="0049641A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5B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Индивидуальный уровень – это совокупность устойчивых психологических характеристик, которые определяют уникальный способ взаимодействия человека с окружающим миром. Личность влияет на то, как человек воспринимает информацию, принимает решения и взаимодействует с другими. Здесь мы выделяем следующие элементы:</w:t>
      </w:r>
    </w:p>
    <w:p w14:paraId="29FF5FA1" w14:textId="77777777" w:rsidR="0049641A" w:rsidRPr="00EF5B0B" w:rsidRDefault="0049641A" w:rsidP="0049641A">
      <w:pPr>
        <w:numPr>
          <w:ilvl w:val="0"/>
          <w:numId w:val="3"/>
        </w:numPr>
        <w:tabs>
          <w:tab w:val="num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5B0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Компетенции</w:t>
      </w:r>
      <w:r w:rsidRPr="00EF5B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совокупность устойчивых психологических характеристик, влияющих на поведение сотрудника в различных ситуациях;</w:t>
      </w:r>
    </w:p>
    <w:p w14:paraId="45046174" w14:textId="77777777" w:rsidR="0049641A" w:rsidRPr="00EF5B0B" w:rsidRDefault="0049641A" w:rsidP="0049641A">
      <w:pPr>
        <w:numPr>
          <w:ilvl w:val="0"/>
          <w:numId w:val="3"/>
        </w:numPr>
        <w:tabs>
          <w:tab w:val="num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5B0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Ценности и убеждения</w:t>
      </w:r>
      <w:r w:rsidRPr="00EF5B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внутренние принципы, которыми руководствуется сотрудник в своей деятельности, то, что побуждает сотрудников к действию;</w:t>
      </w:r>
    </w:p>
    <w:p w14:paraId="541B814C" w14:textId="77777777" w:rsidR="0049641A" w:rsidRPr="00EF5B0B" w:rsidRDefault="0049641A" w:rsidP="0049641A">
      <w:pPr>
        <w:numPr>
          <w:ilvl w:val="0"/>
          <w:numId w:val="3"/>
        </w:numPr>
        <w:tabs>
          <w:tab w:val="num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5B0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Восприятие и принятие решений</w:t>
      </w:r>
      <w:r w:rsidRPr="00EF5B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как сотрудники интерпретируют информацию и события, какие у них стереотипы, предубеждения, влияющие на объективность.</w:t>
      </w:r>
    </w:p>
    <w:p w14:paraId="3E3C1880" w14:textId="77777777" w:rsidR="0049641A" w:rsidRPr="00EF5B0B" w:rsidRDefault="0049641A" w:rsidP="0049641A">
      <w:pPr>
        <w:spacing w:after="0" w:line="259" w:lineRule="auto"/>
        <w:jc w:val="both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2284C2D0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Групповой уровень – это процессы, происходящие внутри группы, такие как формирование норм, ролей и отношений;</w:t>
      </w:r>
    </w:p>
    <w:p w14:paraId="5A327702" w14:textId="77777777" w:rsidR="0049641A" w:rsidRPr="00EF5B0B" w:rsidRDefault="0049641A" w:rsidP="0049641A">
      <w:pPr>
        <w:numPr>
          <w:ilvl w:val="0"/>
          <w:numId w:val="5"/>
        </w:num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i/>
          <w:iCs/>
          <w:kern w:val="0"/>
          <w14:ligatures w14:val="none"/>
        </w:rPr>
        <w:t>Коммуникация</w:t>
      </w:r>
      <w:r w:rsidRPr="00EF5B0B">
        <w:rPr>
          <w:rFonts w:ascii="Times New Roman" w:hAnsi="Times New Roman" w:cs="Times New Roman"/>
          <w:kern w:val="0"/>
          <w14:ligatures w14:val="none"/>
        </w:rPr>
        <w:t xml:space="preserve"> – существующие процессы </w:t>
      </w:r>
      <w:proofErr w:type="gramStart"/>
      <w:r w:rsidRPr="00EF5B0B">
        <w:rPr>
          <w:rFonts w:ascii="Times New Roman" w:hAnsi="Times New Roman" w:cs="Times New Roman"/>
          <w:kern w:val="0"/>
          <w14:ligatures w14:val="none"/>
        </w:rPr>
        <w:t>коммуникация ,</w:t>
      </w:r>
      <w:proofErr w:type="gramEnd"/>
      <w:r w:rsidRPr="00EF5B0B">
        <w:rPr>
          <w:rFonts w:ascii="Times New Roman" w:hAnsi="Times New Roman" w:cs="Times New Roman"/>
          <w:kern w:val="0"/>
          <w14:ligatures w14:val="none"/>
        </w:rPr>
        <w:t xml:space="preserve"> формы обеспечения понимания и сотрудничества;</w:t>
      </w:r>
    </w:p>
    <w:p w14:paraId="5D0C7293" w14:textId="77777777" w:rsidR="0049641A" w:rsidRPr="00EF5B0B" w:rsidRDefault="0049641A" w:rsidP="0049641A">
      <w:pPr>
        <w:numPr>
          <w:ilvl w:val="0"/>
          <w:numId w:val="5"/>
        </w:num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i/>
          <w:iCs/>
          <w:kern w:val="0"/>
          <w14:ligatures w14:val="none"/>
        </w:rPr>
        <w:t>Конфликты и их разрешение</w:t>
      </w:r>
      <w:r w:rsidRPr="00EF5B0B">
        <w:rPr>
          <w:rFonts w:ascii="Times New Roman" w:hAnsi="Times New Roman" w:cs="Times New Roman"/>
          <w:kern w:val="0"/>
          <w14:ligatures w14:val="none"/>
        </w:rPr>
        <w:t>: формы и способы разрешения конфликтов в организации.</w:t>
      </w:r>
    </w:p>
    <w:p w14:paraId="41944BFE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13419E6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6D28975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Организационный уровень – уровень фокусируется на том, как структуры, процессы и культура организации в целом влияют на поведение сотрудников. Понимание организационного уровня позволяет рассмотреть более глобальные психологические процессы, формирующие общую динамику организации и ее способность адаптироваться к внешней среде.</w:t>
      </w:r>
    </w:p>
    <w:p w14:paraId="05F045EB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Организационный уровень объединяет индивидуальные и групповые аспекты, формируя уникальную среду, в которой происходят взаимодействия. С точки зрения психологии, этот уровень анализирует, как организационные структуры, культура, процессы принятия решений и изменения влияют на психологическое состояние и поведение сотрудников</w:t>
      </w:r>
    </w:p>
    <w:p w14:paraId="6DB6F7F3" w14:textId="77777777" w:rsidR="0049641A" w:rsidRPr="00EF5B0B" w:rsidRDefault="0049641A" w:rsidP="0027633F">
      <w:pPr>
        <w:numPr>
          <w:ilvl w:val="0"/>
          <w:numId w:val="5"/>
        </w:numPr>
        <w:tabs>
          <w:tab w:val="clear" w:pos="720"/>
          <w:tab w:val="num" w:pos="851"/>
        </w:tabs>
        <w:spacing w:after="0" w:line="259" w:lineRule="auto"/>
        <w:ind w:left="0" w:firstLine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i/>
          <w:iCs/>
          <w:kern w:val="0"/>
          <w14:ligatures w14:val="none"/>
        </w:rPr>
        <w:t>Организационная структура</w:t>
      </w:r>
      <w:r w:rsidRPr="00EF5B0B">
        <w:rPr>
          <w:rFonts w:ascii="Times New Roman" w:hAnsi="Times New Roman" w:cs="Times New Roman"/>
          <w:kern w:val="0"/>
          <w14:ligatures w14:val="none"/>
        </w:rPr>
        <w:t xml:space="preserve"> – формальная система задач и взаимоотношений отчетности, которая контролирует, координирует и мотивирует сотрудников, чтобы они работали вместе для достижения организационных целей;</w:t>
      </w:r>
    </w:p>
    <w:p w14:paraId="1F530C3B" w14:textId="77777777" w:rsidR="0049641A" w:rsidRPr="00EF5B0B" w:rsidRDefault="0049641A" w:rsidP="0027633F">
      <w:pPr>
        <w:numPr>
          <w:ilvl w:val="0"/>
          <w:numId w:val="5"/>
        </w:numPr>
        <w:tabs>
          <w:tab w:val="clear" w:pos="720"/>
          <w:tab w:val="num" w:pos="851"/>
        </w:tabs>
        <w:spacing w:after="0" w:line="259" w:lineRule="auto"/>
        <w:ind w:left="0" w:firstLine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i/>
          <w:iCs/>
          <w:kern w:val="0"/>
          <w14:ligatures w14:val="none"/>
        </w:rPr>
        <w:t>Организационная культура</w:t>
      </w:r>
      <w:r w:rsidRPr="00EF5B0B">
        <w:rPr>
          <w:rFonts w:ascii="Times New Roman" w:hAnsi="Times New Roman" w:cs="Times New Roman"/>
          <w:kern w:val="0"/>
          <w14:ligatures w14:val="none"/>
        </w:rPr>
        <w:t xml:space="preserve"> – система общих ценностей, убеждений, норм и предположений, которые формируют поведение сотрудников и определяют уникальную социальную и психологическую среду организации;</w:t>
      </w:r>
    </w:p>
    <w:p w14:paraId="5008FD16" w14:textId="77777777" w:rsidR="0049641A" w:rsidRPr="00EF5B0B" w:rsidRDefault="0049641A" w:rsidP="0027633F">
      <w:pPr>
        <w:numPr>
          <w:ilvl w:val="0"/>
          <w:numId w:val="5"/>
        </w:numPr>
        <w:tabs>
          <w:tab w:val="clear" w:pos="720"/>
          <w:tab w:val="num" w:pos="851"/>
        </w:tabs>
        <w:spacing w:after="0" w:line="259" w:lineRule="auto"/>
        <w:ind w:left="0" w:firstLine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i/>
          <w:iCs/>
          <w:kern w:val="0"/>
          <w14:ligatures w14:val="none"/>
        </w:rPr>
        <w:lastRenderedPageBreak/>
        <w:t>Организационный климат</w:t>
      </w:r>
      <w:r w:rsidRPr="00EF5B0B">
        <w:rPr>
          <w:rFonts w:ascii="Times New Roman" w:hAnsi="Times New Roman" w:cs="Times New Roman"/>
          <w:kern w:val="0"/>
          <w14:ligatures w14:val="none"/>
        </w:rPr>
        <w:t xml:space="preserve"> – общее восприятие сотрудниками политики, практик и процедур организации, которое влияет на их поведение и отношение к работе;</w:t>
      </w:r>
    </w:p>
    <w:p w14:paraId="03E2240A" w14:textId="77777777" w:rsidR="0049641A" w:rsidRPr="00EF5B0B" w:rsidRDefault="0049641A" w:rsidP="0049641A">
      <w:p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58D4E74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Определение организационного поведения</w:t>
      </w:r>
    </w:p>
    <w:p w14:paraId="6907822B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Организационное поведение (ОП) — это междисциплинарная область знаний, изучающая поведение людей и групп в организационном контексте, а также процессы и структуры, которые влияют на это поведение. Целью ОП является применение этих знаний для повышения эффективности организации и улучшения благополучия ее членов.</w:t>
      </w:r>
    </w:p>
    <w:p w14:paraId="60199724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50C83304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Значимость коммуникации в организационном поведении</w:t>
      </w:r>
    </w:p>
    <w:p w14:paraId="2B5A12B8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Коммуникация — это процесс передачи информации, идей, эмоций и ценностей между индивидами или группами. В организации коммуникация выступает как связующее звено, которое объединяет различные элементы системы в единое целое. Без эффективной коммуникации невозможно представить себе слаженную работу организации.</w:t>
      </w:r>
    </w:p>
    <w:p w14:paraId="398CF6C2" w14:textId="77777777" w:rsidR="0049641A" w:rsidRPr="00EF5B0B" w:rsidRDefault="0049641A" w:rsidP="0049641A">
      <w:pPr>
        <w:spacing w:after="0" w:line="259" w:lineRule="auto"/>
        <w:jc w:val="both"/>
        <w:rPr>
          <w:rFonts w:ascii="Times New Roman" w:hAnsi="Times New Roman" w:cs="Times New Roman"/>
          <w:i/>
          <w:iCs/>
          <w:kern w:val="0"/>
          <w14:ligatures w14:val="none"/>
        </w:rPr>
      </w:pPr>
    </w:p>
    <w:p w14:paraId="6FE3491D" w14:textId="77777777" w:rsidR="0049641A" w:rsidRPr="00EF5B0B" w:rsidRDefault="0049641A" w:rsidP="0049641A">
      <w:pPr>
        <w:spacing w:after="0" w:line="259" w:lineRule="auto"/>
        <w:ind w:firstLine="360"/>
        <w:jc w:val="both"/>
        <w:rPr>
          <w:rFonts w:ascii="Times New Roman" w:hAnsi="Times New Roman" w:cs="Times New Roman"/>
          <w:i/>
          <w:iCs/>
          <w:kern w:val="0"/>
          <w14:ligatures w14:val="none"/>
        </w:rPr>
      </w:pPr>
      <w:r w:rsidRPr="00EF5B0B">
        <w:rPr>
          <w:rFonts w:ascii="Times New Roman" w:hAnsi="Times New Roman" w:cs="Times New Roman"/>
          <w:i/>
          <w:iCs/>
          <w:kern w:val="0"/>
          <w14:ligatures w14:val="none"/>
        </w:rPr>
        <w:t>Почему коммуникация так важна для формирования организационного поведения?</w:t>
      </w:r>
    </w:p>
    <w:p w14:paraId="7D78D92A" w14:textId="77777777" w:rsidR="0049641A" w:rsidRPr="00EF5B0B" w:rsidRDefault="0049641A" w:rsidP="0049641A">
      <w:pPr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Передача ценностей и норм – коммуникация позволяет донести до сотрудников ценности и нормы организации, формируя ожидания относительно поведения.</w:t>
      </w:r>
    </w:p>
    <w:p w14:paraId="2030155F" w14:textId="77777777" w:rsidR="0049641A" w:rsidRPr="00EF5B0B" w:rsidRDefault="0049641A" w:rsidP="0049641A">
      <w:pPr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Мотивация и вовлеченность – через коммуникацию руководители могут мотивировать сотрудников, вовлекать их в процессы принятия решений.</w:t>
      </w:r>
    </w:p>
    <w:p w14:paraId="6FB0B3C0" w14:textId="77777777" w:rsidR="0049641A" w:rsidRPr="00EF5B0B" w:rsidRDefault="0049641A" w:rsidP="0049641A">
      <w:pPr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Управление изменениями – период изменений эффективная коммуникация помогает снизить сопротивление и обеспечить поддержку сотрудников.</w:t>
      </w:r>
    </w:p>
    <w:p w14:paraId="68ECCF93" w14:textId="77777777" w:rsidR="0049641A" w:rsidRPr="0049641A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Но возникает вопрос: всегда ли коммуникация приводит к желаемым результатам? Ответ не так однозначен. Качество коммуникации, выбранные каналы и способы передачи информации могут как способствовать достижению целей, так и препятствовать им</w:t>
      </w:r>
      <w:r w:rsidRPr="0049641A">
        <w:rPr>
          <w:rFonts w:ascii="Times New Roman" w:hAnsi="Times New Roman" w:cs="Times New Roman"/>
          <w:kern w:val="0"/>
          <w14:ligatures w14:val="none"/>
        </w:rPr>
        <w:t>.</w:t>
      </w:r>
    </w:p>
    <w:p w14:paraId="5FE419EF" w14:textId="77777777" w:rsidR="0049641A" w:rsidRPr="0049641A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CC3D65E" w14:textId="77777777" w:rsidR="0049641A" w:rsidRPr="0049641A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9641A">
        <w:rPr>
          <w:rFonts w:ascii="Times New Roman" w:hAnsi="Times New Roman" w:cs="Times New Roman"/>
          <w:b/>
          <w:bCs/>
          <w:kern w:val="0"/>
          <w14:ligatures w14:val="none"/>
        </w:rPr>
        <w:t>Каналы коммуникации в организации</w:t>
      </w:r>
    </w:p>
    <w:p w14:paraId="1003A73F" w14:textId="77777777" w:rsidR="0049641A" w:rsidRPr="0049641A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49641A">
        <w:rPr>
          <w:rFonts w:ascii="Times New Roman" w:hAnsi="Times New Roman" w:cs="Times New Roman"/>
          <w:i/>
          <w:iCs/>
          <w:kern w:val="0"/>
          <w14:ligatures w14:val="none"/>
        </w:rPr>
        <w:t>Формальные каналы</w:t>
      </w:r>
      <w:r w:rsidRPr="0049641A">
        <w:rPr>
          <w:rFonts w:ascii="Times New Roman" w:hAnsi="Times New Roman" w:cs="Times New Roman"/>
          <w:kern w:val="0"/>
          <w14:ligatures w14:val="none"/>
        </w:rPr>
        <w:t xml:space="preserve"> характеризуются официальностью, четкой структурой и документированием. Они обеспечивают точность и надежность передачи информации, но могут быть медленными и негибкими.</w:t>
      </w:r>
    </w:p>
    <w:p w14:paraId="7733E038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49641A">
        <w:rPr>
          <w:rFonts w:ascii="Times New Roman" w:hAnsi="Times New Roman" w:cs="Times New Roman"/>
          <w:i/>
          <w:iCs/>
          <w:kern w:val="0"/>
          <w14:ligatures w14:val="none"/>
        </w:rPr>
        <w:t>Неформальные каналы</w:t>
      </w:r>
      <w:r w:rsidRPr="0049641A">
        <w:rPr>
          <w:rFonts w:ascii="Times New Roman" w:hAnsi="Times New Roman" w:cs="Times New Roman"/>
          <w:kern w:val="0"/>
          <w14:ligatures w14:val="none"/>
        </w:rPr>
        <w:t xml:space="preserve"> более гибкие, быстрые, способствуют установлению </w:t>
      </w:r>
      <w:r w:rsidRPr="00EF5B0B">
        <w:rPr>
          <w:rFonts w:ascii="Times New Roman" w:hAnsi="Times New Roman" w:cs="Times New Roman"/>
          <w:kern w:val="0"/>
          <w14:ligatures w14:val="none"/>
        </w:rPr>
        <w:t>доверительных отношений, но информация может быть искажена или неполной.</w:t>
      </w:r>
    </w:p>
    <w:p w14:paraId="1C2DB75C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i/>
          <w:iCs/>
          <w:kern w:val="0"/>
          <w14:ligatures w14:val="none"/>
        </w:rPr>
        <w:t>Устные коммуникации</w:t>
      </w:r>
      <w:r w:rsidRPr="00EF5B0B">
        <w:rPr>
          <w:rFonts w:ascii="Times New Roman" w:hAnsi="Times New Roman" w:cs="Times New Roman"/>
          <w:kern w:val="0"/>
          <w14:ligatures w14:val="none"/>
        </w:rPr>
        <w:t xml:space="preserve"> позволяют передать эмоции, обеспечить обратную связь, но могут быть подвержены искажениям из-за интерпретации.</w:t>
      </w:r>
    </w:p>
    <w:p w14:paraId="20E0175F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3.2. Мотивация и вовлеченность через коммуникацию</w:t>
      </w:r>
    </w:p>
    <w:p w14:paraId="4FED4DE9" w14:textId="77777777" w:rsidR="0049641A" w:rsidRPr="00EF5B0B" w:rsidRDefault="0049641A" w:rsidP="0049641A">
      <w:pPr>
        <w:spacing w:after="0" w:line="259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F5B0B">
        <w:rPr>
          <w:rFonts w:ascii="Times New Roman" w:hAnsi="Times New Roman" w:cs="Times New Roman"/>
          <w:kern w:val="0"/>
          <w14:ligatures w14:val="none"/>
        </w:rPr>
        <w:t>Коммуникация играет ключевую роль в мотивации сотрудников. Через ясное и понятное донесение целей организации, ожиданий от сотрудников, признание их достижений, руководство может повысить вовлеченность персонала.</w:t>
      </w:r>
    </w:p>
    <w:p w14:paraId="59FF6780" w14:textId="121C2F80" w:rsidR="00C63591" w:rsidRPr="00EF5B0B" w:rsidRDefault="00C63591" w:rsidP="00C6359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Построение каналов контекстов коммуникации</w:t>
      </w:r>
    </w:p>
    <w:p w14:paraId="2F2282C4" w14:textId="77777777" w:rsidR="00C63591" w:rsidRPr="00EF5B0B" w:rsidRDefault="00C63591" w:rsidP="002B5D70">
      <w:pPr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752FCF1C" w14:textId="11827FB7" w:rsidR="002B5D70" w:rsidRPr="00EF5B0B" w:rsidRDefault="002B5D70" w:rsidP="00C6359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 xml:space="preserve">Формирование, </w:t>
      </w:r>
      <w:r w:rsidR="00C63591" w:rsidRPr="00EF5B0B">
        <w:rPr>
          <w:rFonts w:ascii="Times New Roman" w:hAnsi="Times New Roman" w:cs="Times New Roman"/>
        </w:rPr>
        <w:t xml:space="preserve">поддержание и </w:t>
      </w:r>
      <w:r w:rsidRPr="00EF5B0B">
        <w:rPr>
          <w:rFonts w:ascii="Times New Roman" w:hAnsi="Times New Roman" w:cs="Times New Roman"/>
        </w:rPr>
        <w:t xml:space="preserve">развитие организационного поведения сотрудников организации, реализуется </w:t>
      </w:r>
      <w:r w:rsidR="00C63591" w:rsidRPr="00EF5B0B">
        <w:rPr>
          <w:rFonts w:ascii="Times New Roman" w:hAnsi="Times New Roman" w:cs="Times New Roman"/>
        </w:rPr>
        <w:t xml:space="preserve">посредством создания среды </w:t>
      </w:r>
      <w:r w:rsidRPr="00EF5B0B">
        <w:rPr>
          <w:rFonts w:ascii="Times New Roman" w:hAnsi="Times New Roman" w:cs="Times New Roman"/>
        </w:rPr>
        <w:t>по трем основным направлениям.</w:t>
      </w:r>
    </w:p>
    <w:p w14:paraId="75A7E83F" w14:textId="319B5FDD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lastRenderedPageBreak/>
        <w:t xml:space="preserve">Первым направлением выступают процессы создающие условия для формирования организационного поведения. К ним относятся кадровые процедуры отбора кандидатов, аттестации и расстановки кадров. </w:t>
      </w:r>
    </w:p>
    <w:p w14:paraId="4585BA70" w14:textId="0ACCA75E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Цель данного направления - сформировать кадровый потенциал, соответствующий требованиям организационного поведения сотрудников организации.</w:t>
      </w:r>
    </w:p>
    <w:p w14:paraId="71982CD5" w14:textId="575C8D14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Чтобы определить соответствие сотрудника требованиям организации для каждой должности в организации и разработана модель компетенции. На основе этих моделей с использованием современных HR-технологий осуществляется:</w:t>
      </w:r>
    </w:p>
    <w:p w14:paraId="00F42066" w14:textId="6917241E" w:rsidR="002B5D70" w:rsidRPr="00EF5B0B" w:rsidRDefault="002B5D70" w:rsidP="002B5D7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отбор кадров в организацию (применяется технология «ассессмент-центра», где в ходе выполнения кандидатом практических заданий и кейсов опытными экспертами оцениваются его таланты);</w:t>
      </w:r>
    </w:p>
    <w:p w14:paraId="775CDAF0" w14:textId="2F32343C" w:rsidR="002B5D70" w:rsidRPr="00EF5B0B" w:rsidRDefault="002B5D70" w:rsidP="002B5D7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 xml:space="preserve">аттестация (либо ежегодная оценка) действующих сотрудников организации (используется 360, оценка </w:t>
      </w:r>
      <w:r w:rsidRPr="00EF5B0B">
        <w:rPr>
          <w:rFonts w:ascii="Times New Roman" w:hAnsi="Times New Roman" w:cs="Times New Roman"/>
          <w:lang w:val="en-US"/>
        </w:rPr>
        <w:t>KPI</w:t>
      </w:r>
      <w:r w:rsidRPr="00EF5B0B">
        <w:rPr>
          <w:rFonts w:ascii="Times New Roman" w:hAnsi="Times New Roman" w:cs="Times New Roman"/>
        </w:rPr>
        <w:t xml:space="preserve"> и др.);</w:t>
      </w:r>
    </w:p>
    <w:p w14:paraId="2A8CCD02" w14:textId="02127C1E" w:rsidR="002B5D70" w:rsidRPr="00EF5B0B" w:rsidRDefault="002B5D70" w:rsidP="002B5D7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расстановка кадров в организации (перемещение осуществляется только при соответствии компетенции требованиям назначаемой должности и освоении соответствующей программы подготовки к должности).</w:t>
      </w:r>
    </w:p>
    <w:p w14:paraId="2E73D1E1" w14:textId="25925450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Обязательным условием реализации данных процессов в организации и является единство требований и равенство условий для всех сотрудников организации. Содержание требований и критериев их оценки согласованы со всеми заинтересованными сторонами, а процесс их обсуждения проводится коллегиально и с участием оцениваемой кандидатуры.</w:t>
      </w:r>
    </w:p>
    <w:p w14:paraId="55E9ECB6" w14:textId="77777777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2C4771FE" w14:textId="4B528FBA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 xml:space="preserve">Второе направление </w:t>
      </w:r>
      <w:proofErr w:type="gramStart"/>
      <w:r w:rsidRPr="00EF5B0B">
        <w:rPr>
          <w:rFonts w:ascii="Times New Roman" w:hAnsi="Times New Roman" w:cs="Times New Roman"/>
        </w:rPr>
        <w:t>- это</w:t>
      </w:r>
      <w:proofErr w:type="gramEnd"/>
      <w:r w:rsidRPr="00EF5B0B">
        <w:rPr>
          <w:rFonts w:ascii="Times New Roman" w:hAnsi="Times New Roman" w:cs="Times New Roman"/>
        </w:rPr>
        <w:t xml:space="preserve"> процессы создающие условия для развития организационного поведения. Оно реализуется посредством процедур обучения, карьерного продвижения и поощрения. Цель данного направления - мотивация сотрудника к соответствию требованиям модели компетенции активному развитию своих талантов в работе.</w:t>
      </w:r>
    </w:p>
    <w:p w14:paraId="58A0B572" w14:textId="4B55FA3E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Для качественного освоения требований организационного поведения и дальнейшего профессионального, карьерного развития в организации внедрены следующие специальные HR-процедуры:</w:t>
      </w:r>
    </w:p>
    <w:p w14:paraId="2D92DB89" w14:textId="1CFEDE5D" w:rsidR="002B5D70" w:rsidRPr="00EF5B0B" w:rsidRDefault="002B5D70" w:rsidP="002B5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реализация программы профессионального развития (используются технологий индивидуальной траектории обучения с подбором наиболее подходящих для сотрудника форм и технологий развития);</w:t>
      </w:r>
    </w:p>
    <w:p w14:paraId="75FCEBBC" w14:textId="78A557CC" w:rsidR="002B5D70" w:rsidRPr="00EF5B0B" w:rsidRDefault="002B5D70" w:rsidP="002B5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управление карьерным продвижением (для повышения по службе сотрудник проходит следующие стадии: 1 - полное освоение требований профессионального стандарта по занимаемой должности, 2 - улучшение работы на порученном участке, 3 - распространение положительного опыта улучшений);</w:t>
      </w:r>
    </w:p>
    <w:p w14:paraId="4793C08A" w14:textId="26BACA23" w:rsidR="002B5D70" w:rsidRPr="00EF5B0B" w:rsidRDefault="002B5D70" w:rsidP="002B5D7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система поощрений (поддержка и ретрансляция лучших образцов поведения, приведших развитию талантов и к качественному улучшению работы на порученном участке деятельности сотрудников).</w:t>
      </w:r>
    </w:p>
    <w:p w14:paraId="0A4E5158" w14:textId="77777777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 xml:space="preserve">Ключевым условием эффективного развития талантов сотрудников является непрерывность, системность, проактивность развивающих мероприятий, а основным </w:t>
      </w:r>
      <w:r w:rsidRPr="00EF5B0B">
        <w:rPr>
          <w:rFonts w:ascii="Times New Roman" w:hAnsi="Times New Roman" w:cs="Times New Roman"/>
        </w:rPr>
        <w:lastRenderedPageBreak/>
        <w:t>критерием оценки развития - реальное изменение в качестве и эффективности работы сотрудника.</w:t>
      </w:r>
    </w:p>
    <w:p w14:paraId="21C40475" w14:textId="77777777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799353F7" w14:textId="0BB9FDA7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Третье направление - процессы создающую среду для поддержания организационного поведения. Эти процессы реализуется посредством корпоративных традиций. Цель направления - формирование вовлеченности сотрудников к продвижени</w:t>
      </w:r>
      <w:r w:rsidR="00FF4375" w:rsidRPr="00EF5B0B">
        <w:rPr>
          <w:rFonts w:ascii="Times New Roman" w:hAnsi="Times New Roman" w:cs="Times New Roman"/>
        </w:rPr>
        <w:t>ю</w:t>
      </w:r>
      <w:r w:rsidRPr="00EF5B0B">
        <w:rPr>
          <w:rFonts w:ascii="Times New Roman" w:hAnsi="Times New Roman" w:cs="Times New Roman"/>
        </w:rPr>
        <w:t xml:space="preserve"> стандартов организационного поведения.</w:t>
      </w:r>
    </w:p>
    <w:p w14:paraId="24091102" w14:textId="0A4C5AE8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 xml:space="preserve">Для объединения сотрудников вокруг идей продвижения стандартов организационного поведения вводятся корпоративные традиций, с акцентуацией персональной значимости и важности каждого сотрудника </w:t>
      </w:r>
      <w:proofErr w:type="gramStart"/>
      <w:r w:rsidRPr="00EF5B0B">
        <w:rPr>
          <w:rFonts w:ascii="Times New Roman" w:hAnsi="Times New Roman" w:cs="Times New Roman"/>
        </w:rPr>
        <w:t>в достижений</w:t>
      </w:r>
      <w:proofErr w:type="gramEnd"/>
      <w:r w:rsidRPr="00EF5B0B">
        <w:rPr>
          <w:rFonts w:ascii="Times New Roman" w:hAnsi="Times New Roman" w:cs="Times New Roman"/>
        </w:rPr>
        <w:t xml:space="preserve"> целей эффективного функционирования и развития организации.</w:t>
      </w:r>
    </w:p>
    <w:p w14:paraId="0ADE5152" w14:textId="77777777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Реализация корпоративных традиций должна осуществляться путем внедрения обязательных стандартов:</w:t>
      </w:r>
    </w:p>
    <w:p w14:paraId="4404CE00" w14:textId="231A2409" w:rsidR="002B5D70" w:rsidRPr="00EF5B0B" w:rsidRDefault="002B5D70" w:rsidP="0049641A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EF5B0B">
        <w:rPr>
          <w:rFonts w:ascii="Tahoma" w:hAnsi="Tahoma" w:cs="Tahoma"/>
        </w:rPr>
        <w:t>﻿﻿</w:t>
      </w:r>
      <w:r w:rsidR="0049641A" w:rsidRPr="00EF5B0B">
        <w:rPr>
          <w:rFonts w:ascii="Tahoma" w:hAnsi="Tahoma" w:cs="Tahoma"/>
        </w:rPr>
        <w:t xml:space="preserve"> </w:t>
      </w:r>
      <w:r w:rsidRPr="00EF5B0B">
        <w:rPr>
          <w:rFonts w:ascii="Times New Roman" w:hAnsi="Times New Roman" w:cs="Times New Roman"/>
        </w:rPr>
        <w:t xml:space="preserve">проведения ритуалов (представления новых сотрудников, награждения и поощрения, </w:t>
      </w:r>
      <w:r w:rsidR="00C0275E" w:rsidRPr="00EF5B0B">
        <w:rPr>
          <w:rFonts w:ascii="Times New Roman" w:hAnsi="Times New Roman" w:cs="Times New Roman"/>
        </w:rPr>
        <w:t>повышение</w:t>
      </w:r>
      <w:r w:rsidRPr="00EF5B0B">
        <w:rPr>
          <w:rFonts w:ascii="Times New Roman" w:hAnsi="Times New Roman" w:cs="Times New Roman"/>
        </w:rPr>
        <w:t xml:space="preserve">, проводов на пенсию, переводов в другие </w:t>
      </w:r>
      <w:r w:rsidR="00C0275E" w:rsidRPr="00EF5B0B">
        <w:rPr>
          <w:rFonts w:ascii="Times New Roman" w:hAnsi="Times New Roman" w:cs="Times New Roman"/>
        </w:rPr>
        <w:t>организации</w:t>
      </w:r>
      <w:r w:rsidRPr="00EF5B0B">
        <w:rPr>
          <w:rFonts w:ascii="Times New Roman" w:hAnsi="Times New Roman" w:cs="Times New Roman"/>
        </w:rPr>
        <w:t>);</w:t>
      </w:r>
    </w:p>
    <w:p w14:paraId="075FBF5A" w14:textId="20DB961A" w:rsidR="002B5D70" w:rsidRPr="00EF5B0B" w:rsidRDefault="002B5D70" w:rsidP="0049641A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EF5B0B">
        <w:rPr>
          <w:rFonts w:ascii="Tahoma" w:hAnsi="Tahoma" w:cs="Tahoma"/>
        </w:rPr>
        <w:t>﻿﻿</w:t>
      </w:r>
      <w:r w:rsidRPr="00EF5B0B">
        <w:rPr>
          <w:rFonts w:ascii="Times New Roman" w:hAnsi="Times New Roman" w:cs="Times New Roman"/>
        </w:rPr>
        <w:t>выступлений, текст</w:t>
      </w:r>
      <w:r w:rsidR="00C0275E" w:rsidRPr="00EF5B0B">
        <w:rPr>
          <w:rFonts w:ascii="Times New Roman" w:hAnsi="Times New Roman" w:cs="Times New Roman"/>
        </w:rPr>
        <w:t>ы</w:t>
      </w:r>
      <w:r w:rsidRPr="00EF5B0B">
        <w:rPr>
          <w:rFonts w:ascii="Times New Roman" w:hAnsi="Times New Roman" w:cs="Times New Roman"/>
        </w:rPr>
        <w:t>, визуальны</w:t>
      </w:r>
      <w:r w:rsidR="00C0275E" w:rsidRPr="00EF5B0B">
        <w:rPr>
          <w:rFonts w:ascii="Times New Roman" w:hAnsi="Times New Roman" w:cs="Times New Roman"/>
        </w:rPr>
        <w:t>е</w:t>
      </w:r>
      <w:r w:rsidRPr="00EF5B0B">
        <w:rPr>
          <w:rFonts w:ascii="Times New Roman" w:hAnsi="Times New Roman" w:cs="Times New Roman"/>
        </w:rPr>
        <w:t xml:space="preserve"> образ</w:t>
      </w:r>
      <w:r w:rsidR="00C0275E" w:rsidRPr="00EF5B0B">
        <w:rPr>
          <w:rFonts w:ascii="Times New Roman" w:hAnsi="Times New Roman" w:cs="Times New Roman"/>
        </w:rPr>
        <w:t>ы</w:t>
      </w:r>
      <w:r w:rsidRPr="00EF5B0B">
        <w:rPr>
          <w:rFonts w:ascii="Times New Roman" w:hAnsi="Times New Roman" w:cs="Times New Roman"/>
        </w:rPr>
        <w:t xml:space="preserve"> (содержание и риторика выступлений перед </w:t>
      </w:r>
      <w:r w:rsidR="00C0275E" w:rsidRPr="00EF5B0B">
        <w:rPr>
          <w:rFonts w:ascii="Times New Roman" w:hAnsi="Times New Roman" w:cs="Times New Roman"/>
        </w:rPr>
        <w:t>сотрудниками</w:t>
      </w:r>
      <w:r w:rsidRPr="00EF5B0B">
        <w:rPr>
          <w:rFonts w:ascii="Times New Roman" w:hAnsi="Times New Roman" w:cs="Times New Roman"/>
        </w:rPr>
        <w:t xml:space="preserve">, представлений </w:t>
      </w:r>
      <w:r w:rsidR="00C0275E" w:rsidRPr="00EF5B0B">
        <w:rPr>
          <w:rFonts w:ascii="Times New Roman" w:hAnsi="Times New Roman" w:cs="Times New Roman"/>
        </w:rPr>
        <w:t xml:space="preserve">новых </w:t>
      </w:r>
      <w:r w:rsidRPr="00EF5B0B">
        <w:rPr>
          <w:rFonts w:ascii="Times New Roman" w:hAnsi="Times New Roman" w:cs="Times New Roman"/>
        </w:rPr>
        <w:t>сотрудников перед коллективом, благодарственны</w:t>
      </w:r>
      <w:r w:rsidR="00C0275E" w:rsidRPr="00EF5B0B">
        <w:rPr>
          <w:rFonts w:ascii="Times New Roman" w:hAnsi="Times New Roman" w:cs="Times New Roman"/>
        </w:rPr>
        <w:t>е</w:t>
      </w:r>
      <w:r w:rsidRPr="00EF5B0B">
        <w:rPr>
          <w:rFonts w:ascii="Times New Roman" w:hAnsi="Times New Roman" w:cs="Times New Roman"/>
        </w:rPr>
        <w:t xml:space="preserve"> </w:t>
      </w:r>
      <w:r w:rsidR="00C0275E" w:rsidRPr="00EF5B0B">
        <w:rPr>
          <w:rFonts w:ascii="Times New Roman" w:hAnsi="Times New Roman" w:cs="Times New Roman"/>
        </w:rPr>
        <w:t>писем</w:t>
      </w:r>
      <w:r w:rsidRPr="00EF5B0B">
        <w:rPr>
          <w:rFonts w:ascii="Times New Roman" w:hAnsi="Times New Roman" w:cs="Times New Roman"/>
        </w:rPr>
        <w:t>, адресных поздравлений, транслируемы</w:t>
      </w:r>
      <w:r w:rsidR="00C0275E" w:rsidRPr="00EF5B0B">
        <w:rPr>
          <w:rFonts w:ascii="Times New Roman" w:hAnsi="Times New Roman" w:cs="Times New Roman"/>
        </w:rPr>
        <w:t>е</w:t>
      </w:r>
      <w:r w:rsidRPr="00EF5B0B">
        <w:rPr>
          <w:rFonts w:ascii="Times New Roman" w:hAnsi="Times New Roman" w:cs="Times New Roman"/>
        </w:rPr>
        <w:t xml:space="preserve"> слоган</w:t>
      </w:r>
      <w:r w:rsidR="00C0275E" w:rsidRPr="00EF5B0B">
        <w:rPr>
          <w:rFonts w:ascii="Times New Roman" w:hAnsi="Times New Roman" w:cs="Times New Roman"/>
        </w:rPr>
        <w:t>ы</w:t>
      </w:r>
      <w:r w:rsidRPr="00EF5B0B">
        <w:rPr>
          <w:rFonts w:ascii="Times New Roman" w:hAnsi="Times New Roman" w:cs="Times New Roman"/>
        </w:rPr>
        <w:t xml:space="preserve"> и девиз</w:t>
      </w:r>
      <w:r w:rsidR="00C0275E" w:rsidRPr="00EF5B0B">
        <w:rPr>
          <w:rFonts w:ascii="Times New Roman" w:hAnsi="Times New Roman" w:cs="Times New Roman"/>
        </w:rPr>
        <w:t>ы</w:t>
      </w:r>
      <w:r w:rsidRPr="00EF5B0B">
        <w:rPr>
          <w:rFonts w:ascii="Times New Roman" w:hAnsi="Times New Roman" w:cs="Times New Roman"/>
        </w:rPr>
        <w:t xml:space="preserve"> организации);</w:t>
      </w:r>
    </w:p>
    <w:p w14:paraId="541FF70C" w14:textId="3CE536C6" w:rsidR="002B5D70" w:rsidRPr="00EF5B0B" w:rsidRDefault="002B5D70" w:rsidP="0049641A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eastAsia="MS Gothic" w:hAnsi="Times New Roman" w:cs="Times New Roman"/>
        </w:rPr>
      </w:pPr>
      <w:r w:rsidRPr="00EF5B0B">
        <w:rPr>
          <w:rFonts w:ascii="Tahoma" w:hAnsi="Tahoma" w:cs="Tahoma"/>
        </w:rPr>
        <w:t>﻿﻿</w:t>
      </w:r>
      <w:r w:rsidRPr="00EF5B0B">
        <w:rPr>
          <w:rFonts w:ascii="Times New Roman" w:hAnsi="Times New Roman" w:cs="Times New Roman"/>
        </w:rPr>
        <w:t xml:space="preserve">проведения </w:t>
      </w:r>
      <w:r w:rsidR="00C0275E" w:rsidRPr="00EF5B0B">
        <w:rPr>
          <w:rFonts w:ascii="Times New Roman" w:hAnsi="Times New Roman" w:cs="Times New Roman"/>
        </w:rPr>
        <w:t>корпоративных мероприятий</w:t>
      </w:r>
      <w:r w:rsidRPr="00EF5B0B">
        <w:rPr>
          <w:rFonts w:ascii="Times New Roman" w:hAnsi="Times New Roman" w:cs="Times New Roman"/>
        </w:rPr>
        <w:t xml:space="preserve"> </w:t>
      </w:r>
      <w:r w:rsidR="00C0275E" w:rsidRPr="00EF5B0B">
        <w:rPr>
          <w:rFonts w:ascii="Times New Roman" w:hAnsi="Times New Roman" w:cs="Times New Roman"/>
        </w:rPr>
        <w:t xml:space="preserve">и </w:t>
      </w:r>
      <w:proofErr w:type="spellStart"/>
      <w:r w:rsidR="00C0275E" w:rsidRPr="00EF5B0B">
        <w:rPr>
          <w:rFonts w:ascii="Times New Roman" w:hAnsi="Times New Roman" w:cs="Times New Roman"/>
        </w:rPr>
        <w:t>эветов</w:t>
      </w:r>
      <w:proofErr w:type="spellEnd"/>
      <w:r w:rsidR="00C0275E" w:rsidRPr="00EF5B0B">
        <w:rPr>
          <w:rFonts w:ascii="Times New Roman" w:hAnsi="Times New Roman" w:cs="Times New Roman"/>
        </w:rPr>
        <w:t xml:space="preserve"> </w:t>
      </w:r>
      <w:r w:rsidRPr="00EF5B0B">
        <w:rPr>
          <w:rFonts w:ascii="Times New Roman" w:hAnsi="Times New Roman" w:cs="Times New Roman"/>
        </w:rPr>
        <w:t xml:space="preserve">(порядок и содержание проводимых корпоративных мероприятий </w:t>
      </w:r>
      <w:r w:rsidR="00C0275E" w:rsidRPr="00EF5B0B">
        <w:rPr>
          <w:rFonts w:ascii="Times New Roman" w:hAnsi="Times New Roman" w:cs="Times New Roman"/>
        </w:rPr>
        <w:t>–</w:t>
      </w:r>
      <w:r w:rsidRPr="00EF5B0B">
        <w:rPr>
          <w:rFonts w:ascii="Times New Roman" w:hAnsi="Times New Roman" w:cs="Times New Roman"/>
        </w:rPr>
        <w:t xml:space="preserve"> </w:t>
      </w:r>
      <w:r w:rsidR="00C0275E" w:rsidRPr="00EF5B0B">
        <w:rPr>
          <w:rFonts w:ascii="Times New Roman" w:hAnsi="Times New Roman" w:cs="Times New Roman"/>
        </w:rPr>
        <w:t>профессиональные праздники</w:t>
      </w:r>
      <w:r w:rsidRPr="00EF5B0B">
        <w:rPr>
          <w:rFonts w:ascii="Times New Roman" w:hAnsi="Times New Roman" w:cs="Times New Roman"/>
        </w:rPr>
        <w:t xml:space="preserve">, дата основания организации, а также корпоративных событий </w:t>
      </w:r>
      <w:r w:rsidR="00C0275E" w:rsidRPr="00EF5B0B">
        <w:rPr>
          <w:rFonts w:ascii="Times New Roman" w:hAnsi="Times New Roman" w:cs="Times New Roman"/>
        </w:rPr>
        <w:t>–</w:t>
      </w:r>
      <w:r w:rsidRPr="00EF5B0B">
        <w:rPr>
          <w:rFonts w:ascii="Times New Roman" w:hAnsi="Times New Roman" w:cs="Times New Roman"/>
        </w:rPr>
        <w:t xml:space="preserve"> </w:t>
      </w:r>
      <w:r w:rsidR="00C0275E" w:rsidRPr="00EF5B0B">
        <w:rPr>
          <w:rFonts w:ascii="Times New Roman" w:hAnsi="Times New Roman" w:cs="Times New Roman"/>
        </w:rPr>
        <w:t>«лучший сотрудник, доски почета и др.)</w:t>
      </w:r>
    </w:p>
    <w:p w14:paraId="69557CC5" w14:textId="26D4503B" w:rsidR="002B5D70" w:rsidRPr="00EF5B0B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 xml:space="preserve">Важным условием эффективности корпоративных </w:t>
      </w:r>
      <w:r w:rsidR="00C0275E" w:rsidRPr="00EF5B0B">
        <w:rPr>
          <w:rFonts w:ascii="Times New Roman" w:hAnsi="Times New Roman" w:cs="Times New Roman"/>
        </w:rPr>
        <w:t>мероприятий</w:t>
      </w:r>
      <w:r w:rsidRPr="00EF5B0B">
        <w:rPr>
          <w:rFonts w:ascii="Times New Roman" w:hAnsi="Times New Roman" w:cs="Times New Roman"/>
        </w:rPr>
        <w:t xml:space="preserve"> является постоянство и однородность процедуры их проведения. Все процедуры представления поощряемых, назначаемых, провожаемых проходит торжественно перед коллективом организации, с указанием достигнутых успехов, проявленных талантов и напутствием успехов в работе от руководства организации.</w:t>
      </w:r>
    </w:p>
    <w:p w14:paraId="1BE5BCAF" w14:textId="10F9A60B" w:rsidR="002B5D70" w:rsidRPr="00EF5B0B" w:rsidRDefault="002B5D70" w:rsidP="00C027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F5B0B">
        <w:rPr>
          <w:rFonts w:ascii="Times New Roman" w:hAnsi="Times New Roman" w:cs="Times New Roman"/>
        </w:rPr>
        <w:t>Не должно допускаться, чтобы содержание и риторика одного и того же ритуала или события для одного</w:t>
      </w:r>
      <w:r w:rsidR="00C0275E" w:rsidRPr="00EF5B0B">
        <w:rPr>
          <w:rFonts w:ascii="Times New Roman" w:hAnsi="Times New Roman" w:cs="Times New Roman"/>
        </w:rPr>
        <w:t xml:space="preserve"> </w:t>
      </w:r>
      <w:r w:rsidRPr="00EF5B0B">
        <w:rPr>
          <w:rFonts w:ascii="Times New Roman" w:hAnsi="Times New Roman" w:cs="Times New Roman"/>
        </w:rPr>
        <w:t>сотрудника проходили помпезно, а для другого - в упрошенном варианте.</w:t>
      </w:r>
    </w:p>
    <w:p w14:paraId="0EC35722" w14:textId="77777777" w:rsidR="00C0275E" w:rsidRPr="00F312B7" w:rsidRDefault="00C0275E" w:rsidP="002B5D70">
      <w:pPr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4AFB34B9" w14:textId="77777777" w:rsidR="00C0275E" w:rsidRPr="00F312B7" w:rsidRDefault="00C0275E" w:rsidP="002B5D70">
      <w:pPr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57844437" w14:textId="2E82A300" w:rsidR="002B5D70" w:rsidRPr="00F312B7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F312B7">
        <w:rPr>
          <w:rFonts w:ascii="Times New Roman" w:hAnsi="Times New Roman" w:cs="Times New Roman"/>
          <w:b/>
          <w:bCs/>
        </w:rPr>
        <w:t xml:space="preserve">Построение каналов </w:t>
      </w:r>
      <w:r w:rsidR="00C63591">
        <w:rPr>
          <w:rFonts w:ascii="Times New Roman" w:hAnsi="Times New Roman" w:cs="Times New Roman"/>
          <w:b/>
          <w:bCs/>
        </w:rPr>
        <w:t xml:space="preserve">прямой </w:t>
      </w:r>
      <w:r w:rsidRPr="00F312B7">
        <w:rPr>
          <w:rFonts w:ascii="Times New Roman" w:hAnsi="Times New Roman" w:cs="Times New Roman"/>
          <w:b/>
          <w:bCs/>
        </w:rPr>
        <w:t>коммуникации</w:t>
      </w:r>
    </w:p>
    <w:p w14:paraId="2B7292CB" w14:textId="3CE08ACE" w:rsidR="002B5D70" w:rsidRPr="002B5D70" w:rsidRDefault="002B5D70" w:rsidP="003B403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B5D70">
        <w:rPr>
          <w:rFonts w:ascii="Times New Roman" w:hAnsi="Times New Roman" w:cs="Times New Roman"/>
        </w:rPr>
        <w:t>Основными форматами информации, исходя из принятой практики для нас</w:t>
      </w:r>
      <w:r w:rsidR="003B403F">
        <w:rPr>
          <w:rFonts w:ascii="Times New Roman" w:hAnsi="Times New Roman" w:cs="Times New Roman"/>
        </w:rPr>
        <w:t xml:space="preserve"> </w:t>
      </w:r>
      <w:r w:rsidRPr="002B5D70">
        <w:rPr>
          <w:rFonts w:ascii="Times New Roman" w:hAnsi="Times New Roman" w:cs="Times New Roman"/>
        </w:rPr>
        <w:t>выступают:</w:t>
      </w:r>
    </w:p>
    <w:p w14:paraId="01F8774C" w14:textId="1E83607B" w:rsidR="002B5D70" w:rsidRPr="002B5D70" w:rsidRDefault="002B5D70" w:rsidP="003B403F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F312B7">
        <w:rPr>
          <w:rFonts w:ascii="Times New Roman" w:hAnsi="Times New Roman" w:cs="Times New Roman"/>
          <w:u w:val="single"/>
        </w:rPr>
        <w:t>месенджи</w:t>
      </w:r>
      <w:proofErr w:type="spellEnd"/>
      <w:r w:rsidRPr="002B5D70">
        <w:rPr>
          <w:rFonts w:ascii="Times New Roman" w:hAnsi="Times New Roman" w:cs="Times New Roman"/>
        </w:rPr>
        <w:t xml:space="preserve"> - короткие анимационные, видео ролики и инфографика о деятельности </w:t>
      </w:r>
      <w:r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>, важных</w:t>
      </w:r>
      <w:r w:rsidR="003B403F">
        <w:rPr>
          <w:rFonts w:ascii="Times New Roman" w:hAnsi="Times New Roman" w:cs="Times New Roman"/>
        </w:rPr>
        <w:t xml:space="preserve"> </w:t>
      </w:r>
      <w:r w:rsidRPr="002B5D70">
        <w:rPr>
          <w:rFonts w:ascii="Times New Roman" w:hAnsi="Times New Roman" w:cs="Times New Roman"/>
        </w:rPr>
        <w:t xml:space="preserve">событиях в жизни </w:t>
      </w:r>
      <w:r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>, характеризующие EVP, таланты, которые мы ценим и ожидаем от сотрудников;</w:t>
      </w:r>
    </w:p>
    <w:p w14:paraId="48EC0188" w14:textId="19ECA600" w:rsidR="002B5D70" w:rsidRPr="002B5D70" w:rsidRDefault="002B5D70" w:rsidP="003B403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12B7">
        <w:rPr>
          <w:rFonts w:ascii="Times New Roman" w:hAnsi="Times New Roman" w:cs="Times New Roman"/>
          <w:u w:val="single"/>
        </w:rPr>
        <w:t>инструкции</w:t>
      </w:r>
      <w:r w:rsidRPr="002B5D70">
        <w:rPr>
          <w:rFonts w:ascii="Times New Roman" w:hAnsi="Times New Roman" w:cs="Times New Roman"/>
        </w:rPr>
        <w:t xml:space="preserve"> - печатные издания в виде брошюр и руководств для кандидатов и новых сотрудников,</w:t>
      </w:r>
      <w:r w:rsidR="003B403F">
        <w:rPr>
          <w:rFonts w:ascii="Times New Roman" w:hAnsi="Times New Roman" w:cs="Times New Roman"/>
        </w:rPr>
        <w:t xml:space="preserve"> </w:t>
      </w:r>
      <w:r w:rsidRPr="002B5D70">
        <w:rPr>
          <w:rFonts w:ascii="Times New Roman" w:hAnsi="Times New Roman" w:cs="Times New Roman"/>
        </w:rPr>
        <w:t xml:space="preserve">лаконично и доходчиво описывающие EVP, миссию, ценности </w:t>
      </w:r>
      <w:r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>, ценности и стандарты организационного поведения;</w:t>
      </w:r>
    </w:p>
    <w:p w14:paraId="225ED5C7" w14:textId="4756D0FA" w:rsidR="002B5D70" w:rsidRPr="002B5D70" w:rsidRDefault="002B5D70" w:rsidP="003B403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12B7">
        <w:rPr>
          <w:rFonts w:ascii="Times New Roman" w:hAnsi="Times New Roman" w:cs="Times New Roman"/>
          <w:u w:val="single"/>
        </w:rPr>
        <w:t>разъяснение</w:t>
      </w:r>
      <w:r w:rsidRPr="002B5D70">
        <w:rPr>
          <w:rFonts w:ascii="Times New Roman" w:hAnsi="Times New Roman" w:cs="Times New Roman"/>
        </w:rPr>
        <w:t xml:space="preserve"> - непосредственная беседа кандидата/нового сотрудника с рекрутером или наставником, в</w:t>
      </w:r>
      <w:r w:rsidR="003B403F">
        <w:rPr>
          <w:rFonts w:ascii="Times New Roman" w:hAnsi="Times New Roman" w:cs="Times New Roman"/>
        </w:rPr>
        <w:t xml:space="preserve"> </w:t>
      </w:r>
      <w:r w:rsidRPr="002B5D70">
        <w:rPr>
          <w:rFonts w:ascii="Times New Roman" w:hAnsi="Times New Roman" w:cs="Times New Roman"/>
        </w:rPr>
        <w:t xml:space="preserve">ходе которой обеспечивается понимание первым EVP </w:t>
      </w:r>
      <w:r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>, требуемые таланты и организационное поведение на порученном участке;</w:t>
      </w:r>
    </w:p>
    <w:p w14:paraId="34250456" w14:textId="16A1EC94" w:rsidR="002B5D70" w:rsidRPr="002B5D70" w:rsidRDefault="003B403F" w:rsidP="003B403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12B7">
        <w:rPr>
          <w:rFonts w:ascii="Times New Roman" w:hAnsi="Times New Roman" w:cs="Times New Roman"/>
          <w:u w:val="single"/>
        </w:rPr>
        <w:lastRenderedPageBreak/>
        <w:t>брошюры</w:t>
      </w:r>
      <w:r w:rsidR="002B5D70" w:rsidRPr="00F312B7">
        <w:rPr>
          <w:rFonts w:ascii="Times New Roman" w:hAnsi="Times New Roman" w:cs="Times New Roman"/>
          <w:u w:val="single"/>
        </w:rPr>
        <w:t xml:space="preserve"> и экспертные материалы</w:t>
      </w:r>
      <w:r w:rsidR="002B5D70" w:rsidRPr="002B5D70">
        <w:rPr>
          <w:rFonts w:ascii="Times New Roman" w:hAnsi="Times New Roman" w:cs="Times New Roman"/>
        </w:rPr>
        <w:t xml:space="preserve"> - выступления представителей </w:t>
      </w:r>
      <w:r w:rsidR="002B5D70">
        <w:rPr>
          <w:rFonts w:ascii="Times New Roman" w:hAnsi="Times New Roman" w:cs="Times New Roman"/>
        </w:rPr>
        <w:t>организации</w:t>
      </w:r>
      <w:r w:rsidR="002B5D70" w:rsidRPr="002B5D70">
        <w:rPr>
          <w:rFonts w:ascii="Times New Roman" w:hAnsi="Times New Roman" w:cs="Times New Roman"/>
        </w:rPr>
        <w:t xml:space="preserve"> с докладами, имеющими</w:t>
      </w:r>
      <w:r>
        <w:rPr>
          <w:rFonts w:ascii="Times New Roman" w:hAnsi="Times New Roman" w:cs="Times New Roman"/>
        </w:rPr>
        <w:t xml:space="preserve"> </w:t>
      </w:r>
      <w:r w:rsidR="002B5D70" w:rsidRPr="002B5D70">
        <w:rPr>
          <w:rFonts w:ascii="Times New Roman" w:hAnsi="Times New Roman" w:cs="Times New Roman"/>
        </w:rPr>
        <w:t xml:space="preserve">конкурентное преимущество по содержанию и актуальности, в ходе которых транслируется миссия, стандарты организационного поведения сотрудников </w:t>
      </w:r>
      <w:r w:rsidR="002B5D70">
        <w:rPr>
          <w:rFonts w:ascii="Times New Roman" w:hAnsi="Times New Roman" w:cs="Times New Roman"/>
        </w:rPr>
        <w:t>организации</w:t>
      </w:r>
      <w:r w:rsidR="002B5D70" w:rsidRPr="002B5D70">
        <w:rPr>
          <w:rFonts w:ascii="Times New Roman" w:hAnsi="Times New Roman" w:cs="Times New Roman"/>
        </w:rPr>
        <w:t>;</w:t>
      </w:r>
    </w:p>
    <w:p w14:paraId="0217D6DF" w14:textId="172381E8" w:rsidR="002B5D70" w:rsidRPr="002B5D70" w:rsidRDefault="002B5D70" w:rsidP="003B403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12B7">
        <w:rPr>
          <w:rFonts w:ascii="Times New Roman" w:hAnsi="Times New Roman" w:cs="Times New Roman"/>
          <w:u w:val="single"/>
        </w:rPr>
        <w:t>спичи</w:t>
      </w:r>
      <w:r w:rsidRPr="002B5D70">
        <w:rPr>
          <w:rFonts w:ascii="Times New Roman" w:hAnsi="Times New Roman" w:cs="Times New Roman"/>
        </w:rPr>
        <w:t xml:space="preserve"> - персональное или публичное обращение руководства</w:t>
      </w:r>
      <w:r w:rsidR="003B40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 xml:space="preserve"> к целевым аудиториям по ретрансляции лучших образцов организационного поведения сотрудников и ожидаемых в будущем талантов;</w:t>
      </w:r>
    </w:p>
    <w:p w14:paraId="3AFB19BB" w14:textId="035CC095" w:rsidR="002B5D70" w:rsidRPr="002B5D70" w:rsidRDefault="002B5D70" w:rsidP="003B403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12B7">
        <w:rPr>
          <w:rFonts w:ascii="Times New Roman" w:hAnsi="Times New Roman" w:cs="Times New Roman"/>
          <w:u w:val="single"/>
        </w:rPr>
        <w:t xml:space="preserve">слоганы </w:t>
      </w:r>
      <w:r w:rsidRPr="002B5D70">
        <w:rPr>
          <w:rFonts w:ascii="Times New Roman" w:hAnsi="Times New Roman" w:cs="Times New Roman"/>
        </w:rPr>
        <w:t>- краткие, легко запоминающиеся вербальные обозначения ключевого</w:t>
      </w:r>
      <w:r w:rsidR="003B403F">
        <w:rPr>
          <w:rFonts w:ascii="Times New Roman" w:hAnsi="Times New Roman" w:cs="Times New Roman"/>
        </w:rPr>
        <w:t xml:space="preserve"> </w:t>
      </w:r>
      <w:r w:rsidRPr="002B5D70">
        <w:rPr>
          <w:rFonts w:ascii="Times New Roman" w:hAnsi="Times New Roman" w:cs="Times New Roman"/>
        </w:rPr>
        <w:t>содержания ценностей и</w:t>
      </w:r>
      <w:r w:rsidR="003B403F">
        <w:rPr>
          <w:rFonts w:ascii="Times New Roman" w:hAnsi="Times New Roman" w:cs="Times New Roman"/>
        </w:rPr>
        <w:t xml:space="preserve"> </w:t>
      </w:r>
      <w:r w:rsidRPr="002B5D70">
        <w:rPr>
          <w:rFonts w:ascii="Times New Roman" w:hAnsi="Times New Roman" w:cs="Times New Roman"/>
        </w:rPr>
        <w:t xml:space="preserve">стандартов организационного поведения сотрудников </w:t>
      </w:r>
      <w:r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 xml:space="preserve"> в виде призыва или девиза;</w:t>
      </w:r>
    </w:p>
    <w:p w14:paraId="32EDD5A8" w14:textId="77777777" w:rsidR="00C63591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312B7">
        <w:rPr>
          <w:rFonts w:ascii="Times New Roman" w:hAnsi="Times New Roman" w:cs="Times New Roman"/>
          <w:u w:val="single"/>
        </w:rPr>
        <w:t>посты</w:t>
      </w:r>
      <w:r w:rsidRPr="002B5D70">
        <w:rPr>
          <w:rFonts w:ascii="Times New Roman" w:hAnsi="Times New Roman" w:cs="Times New Roman"/>
        </w:rPr>
        <w:t xml:space="preserve"> - небольшие тематические истории (легенды), описывающие успешное решение сложных инцидентов в работе </w:t>
      </w:r>
      <w:r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>, с акцентом на описание проявленных талантов в действиях сотрудника или группы сотрудников;</w:t>
      </w:r>
    </w:p>
    <w:p w14:paraId="62711953" w14:textId="1844C5B1" w:rsidR="002B5D70" w:rsidRPr="002B5D70" w:rsidRDefault="002B5D70" w:rsidP="00C6359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63591">
        <w:rPr>
          <w:rFonts w:ascii="Times New Roman" w:hAnsi="Times New Roman" w:cs="Times New Roman"/>
          <w:u w:val="single"/>
        </w:rPr>
        <w:t>символика</w:t>
      </w:r>
      <w:r w:rsidRPr="002B5D70">
        <w:rPr>
          <w:rFonts w:ascii="Times New Roman" w:hAnsi="Times New Roman" w:cs="Times New Roman"/>
        </w:rPr>
        <w:t xml:space="preserve"> - визуальные образы корпоративной эмблемы на различных офисных аксессуарах (календари,</w:t>
      </w:r>
      <w:r w:rsidR="00C63591">
        <w:rPr>
          <w:rFonts w:ascii="Times New Roman" w:hAnsi="Times New Roman" w:cs="Times New Roman"/>
        </w:rPr>
        <w:t xml:space="preserve"> </w:t>
      </w:r>
      <w:r w:rsidRPr="002B5D70">
        <w:rPr>
          <w:rFonts w:ascii="Times New Roman" w:hAnsi="Times New Roman" w:cs="Times New Roman"/>
        </w:rPr>
        <w:t xml:space="preserve">значки, ручки, папки и др.), графически выражающие миссию, ценности </w:t>
      </w:r>
      <w:r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>.</w:t>
      </w:r>
    </w:p>
    <w:p w14:paraId="2620C072" w14:textId="18CBCBEB" w:rsidR="002B5D70" w:rsidRPr="002B5D70" w:rsidRDefault="002B5D70" w:rsidP="00C6359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B5D70">
        <w:rPr>
          <w:rFonts w:ascii="Times New Roman" w:hAnsi="Times New Roman" w:cs="Times New Roman"/>
        </w:rPr>
        <w:t>Основными каналами трансляции корпоративной информации для сотрудников и потенциальных кандидатов</w:t>
      </w:r>
      <w:r w:rsidR="00C63591">
        <w:rPr>
          <w:rFonts w:ascii="Times New Roman" w:hAnsi="Times New Roman" w:cs="Times New Roman"/>
        </w:rPr>
        <w:t xml:space="preserve"> </w:t>
      </w:r>
      <w:r w:rsidRPr="002B5D70">
        <w:rPr>
          <w:rFonts w:ascii="Times New Roman" w:hAnsi="Times New Roman" w:cs="Times New Roman"/>
        </w:rPr>
        <w:t>выступают:</w:t>
      </w:r>
    </w:p>
    <w:p w14:paraId="5183A5F6" w14:textId="594F4FEC" w:rsidR="002B5D70" w:rsidRPr="002B5D70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63591">
        <w:rPr>
          <w:rFonts w:ascii="Times New Roman" w:hAnsi="Times New Roman" w:cs="Times New Roman"/>
          <w:i/>
          <w:iCs/>
        </w:rPr>
        <w:t>интранет и интернет</w:t>
      </w:r>
      <w:r w:rsidRPr="002B5D70">
        <w:rPr>
          <w:rFonts w:ascii="Times New Roman" w:hAnsi="Times New Roman" w:cs="Times New Roman"/>
        </w:rPr>
        <w:t xml:space="preserve"> - внутренние информационные системы </w:t>
      </w:r>
      <w:r w:rsidR="00C63591"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 xml:space="preserve"> в т.ч. официальных страниц в социальных сетях (для данного канала используются форматы -</w:t>
      </w:r>
    </w:p>
    <w:p w14:paraId="4282B252" w14:textId="4175668A" w:rsidR="002B5D70" w:rsidRPr="002B5D70" w:rsidRDefault="00C63591" w:rsidP="00C6359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C63591">
        <w:rPr>
          <w:rFonts w:ascii="Times New Roman" w:hAnsi="Times New Roman" w:cs="Times New Roman"/>
        </w:rPr>
        <w:t>месенджи</w:t>
      </w:r>
      <w:proofErr w:type="spellEnd"/>
      <w:r w:rsidR="002B5D70" w:rsidRPr="00C63591">
        <w:rPr>
          <w:rFonts w:ascii="Times New Roman" w:hAnsi="Times New Roman" w:cs="Times New Roman"/>
        </w:rPr>
        <w:t>,</w:t>
      </w:r>
      <w:r w:rsidR="002B5D70" w:rsidRPr="002B5D70">
        <w:rPr>
          <w:rFonts w:ascii="Times New Roman" w:hAnsi="Times New Roman" w:cs="Times New Roman"/>
        </w:rPr>
        <w:t xml:space="preserve"> посты, символика, инструкции);</w:t>
      </w:r>
    </w:p>
    <w:p w14:paraId="2AFFD978" w14:textId="7DE0B190" w:rsidR="002B5D70" w:rsidRPr="002B5D70" w:rsidRDefault="002B5D70" w:rsidP="002B5D7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B5D70">
        <w:rPr>
          <w:rFonts w:ascii="Tahoma" w:hAnsi="Tahoma" w:cs="Tahoma"/>
        </w:rPr>
        <w:t>﻿﻿﻿</w:t>
      </w:r>
      <w:r w:rsidRPr="00C63591">
        <w:rPr>
          <w:rFonts w:ascii="Times New Roman" w:hAnsi="Times New Roman" w:cs="Times New Roman"/>
          <w:i/>
          <w:iCs/>
        </w:rPr>
        <w:t>публичные обращения</w:t>
      </w:r>
      <w:r w:rsidRPr="002B5D70">
        <w:rPr>
          <w:rFonts w:ascii="Times New Roman" w:hAnsi="Times New Roman" w:cs="Times New Roman"/>
        </w:rPr>
        <w:t xml:space="preserve"> - выступления руководства </w:t>
      </w:r>
      <w:r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 xml:space="preserve"> перед сотрудниками в ходе официальных торжеств или адресное обращение к сотруднику в ходе поздравлений, напутствий, представления в коллективе (используются форматы - спичи, посты);</w:t>
      </w:r>
    </w:p>
    <w:p w14:paraId="169E87C9" w14:textId="4D269E19" w:rsidR="002B5D70" w:rsidRPr="002B5D70" w:rsidRDefault="002B5D70" w:rsidP="00C3561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3561C">
        <w:rPr>
          <w:rFonts w:ascii="Times New Roman" w:hAnsi="Times New Roman" w:cs="Times New Roman"/>
          <w:i/>
          <w:iCs/>
        </w:rPr>
        <w:t>научные, экспертные площадки</w:t>
      </w:r>
      <w:r w:rsidRPr="002B5D70">
        <w:rPr>
          <w:rFonts w:ascii="Times New Roman" w:hAnsi="Times New Roman" w:cs="Times New Roman"/>
        </w:rPr>
        <w:t xml:space="preserve"> - выступления представителей </w:t>
      </w:r>
      <w:r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 xml:space="preserve"> с докладами на площадках (конференции, </w:t>
      </w:r>
      <w:r w:rsidR="00C3561C">
        <w:rPr>
          <w:rFonts w:ascii="Times New Roman" w:hAnsi="Times New Roman" w:cs="Times New Roman"/>
        </w:rPr>
        <w:t>чаты</w:t>
      </w:r>
      <w:r w:rsidRPr="002B5D70">
        <w:rPr>
          <w:rFonts w:ascii="Times New Roman" w:hAnsi="Times New Roman" w:cs="Times New Roman"/>
        </w:rPr>
        <w:t xml:space="preserve">, статьи, </w:t>
      </w:r>
      <w:r w:rsidR="00C3561C">
        <w:rPr>
          <w:rFonts w:ascii="Times New Roman" w:hAnsi="Times New Roman" w:cs="Times New Roman"/>
        </w:rPr>
        <w:t>интервью</w:t>
      </w:r>
      <w:r w:rsidRPr="002B5D70">
        <w:rPr>
          <w:rFonts w:ascii="Times New Roman" w:hAnsi="Times New Roman" w:cs="Times New Roman"/>
        </w:rPr>
        <w:t xml:space="preserve"> и др.), где</w:t>
      </w:r>
      <w:r w:rsidR="00C3561C">
        <w:rPr>
          <w:rFonts w:ascii="Times New Roman" w:hAnsi="Times New Roman" w:cs="Times New Roman"/>
        </w:rPr>
        <w:t xml:space="preserve"> </w:t>
      </w:r>
      <w:r w:rsidRPr="002B5D70">
        <w:rPr>
          <w:rFonts w:ascii="Times New Roman" w:hAnsi="Times New Roman" w:cs="Times New Roman"/>
        </w:rPr>
        <w:t>концентрируется интересующая нас целевая аудитория потенциальных кандидатов (используются форматы -</w:t>
      </w:r>
      <w:r w:rsidR="00C3561C">
        <w:rPr>
          <w:rFonts w:ascii="Times New Roman" w:hAnsi="Times New Roman" w:cs="Times New Roman"/>
        </w:rPr>
        <w:t xml:space="preserve"> </w:t>
      </w:r>
      <w:r w:rsidR="00C3561C" w:rsidRPr="00C3561C">
        <w:rPr>
          <w:rFonts w:ascii="Times New Roman" w:hAnsi="Times New Roman" w:cs="Times New Roman"/>
        </w:rPr>
        <w:t>брошюры и экспертные материалы</w:t>
      </w:r>
      <w:r w:rsidRPr="002B5D70">
        <w:rPr>
          <w:rFonts w:ascii="Times New Roman" w:hAnsi="Times New Roman" w:cs="Times New Roman"/>
        </w:rPr>
        <w:t>):</w:t>
      </w:r>
    </w:p>
    <w:p w14:paraId="3E8D7477" w14:textId="21253463" w:rsidR="002B5D70" w:rsidRPr="002B5D70" w:rsidRDefault="002B5D70" w:rsidP="00C3561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3561C">
        <w:rPr>
          <w:rFonts w:ascii="Times New Roman" w:hAnsi="Times New Roman" w:cs="Times New Roman"/>
          <w:i/>
          <w:iCs/>
        </w:rPr>
        <w:t>корпоративные события</w:t>
      </w:r>
      <w:r w:rsidRPr="002B5D70">
        <w:rPr>
          <w:rFonts w:ascii="Times New Roman" w:hAnsi="Times New Roman" w:cs="Times New Roman"/>
        </w:rPr>
        <w:t xml:space="preserve"> - корпоративные мероприятия и события с участием </w:t>
      </w:r>
      <w:r w:rsidR="00C3561C">
        <w:rPr>
          <w:rFonts w:ascii="Times New Roman" w:hAnsi="Times New Roman" w:cs="Times New Roman"/>
        </w:rPr>
        <w:t xml:space="preserve">персонала </w:t>
      </w:r>
      <w:r w:rsidRPr="002B5D70">
        <w:rPr>
          <w:rFonts w:ascii="Times New Roman" w:hAnsi="Times New Roman" w:cs="Times New Roman"/>
        </w:rPr>
        <w:t>(используются форматы - спичи, слоганы, символика);</w:t>
      </w:r>
    </w:p>
    <w:p w14:paraId="300763D8" w14:textId="4B6F8045" w:rsidR="002B5D70" w:rsidRPr="002B5D70" w:rsidRDefault="002B5D70" w:rsidP="00C3561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3561C">
        <w:rPr>
          <w:rFonts w:ascii="Times New Roman" w:hAnsi="Times New Roman" w:cs="Times New Roman"/>
          <w:i/>
          <w:iCs/>
        </w:rPr>
        <w:t>личная коммуникация</w:t>
      </w:r>
      <w:r w:rsidRPr="002B5D70">
        <w:rPr>
          <w:rFonts w:ascii="Times New Roman" w:hAnsi="Times New Roman" w:cs="Times New Roman"/>
        </w:rPr>
        <w:t xml:space="preserve"> -</w:t>
      </w:r>
      <w:r w:rsidR="00C3561C">
        <w:rPr>
          <w:rFonts w:ascii="Times New Roman" w:hAnsi="Times New Roman" w:cs="Times New Roman"/>
        </w:rPr>
        <w:t xml:space="preserve"> </w:t>
      </w:r>
      <w:r w:rsidRPr="002B5D70">
        <w:rPr>
          <w:rFonts w:ascii="Times New Roman" w:hAnsi="Times New Roman" w:cs="Times New Roman"/>
        </w:rPr>
        <w:t>работа наставников</w:t>
      </w:r>
      <w:r w:rsidR="00C3561C">
        <w:rPr>
          <w:rFonts w:ascii="Times New Roman" w:hAnsi="Times New Roman" w:cs="Times New Roman"/>
        </w:rPr>
        <w:t xml:space="preserve">, коучей </w:t>
      </w:r>
      <w:r w:rsidRPr="002B5D70">
        <w:rPr>
          <w:rFonts w:ascii="Times New Roman" w:hAnsi="Times New Roman" w:cs="Times New Roman"/>
        </w:rPr>
        <w:t>и рекрутинговые беседы с кандидатами (используются форматы - разъяснение, посты, инструкции, символика);</w:t>
      </w:r>
    </w:p>
    <w:p w14:paraId="79AD54A1" w14:textId="0F98A6CB" w:rsidR="00582C86" w:rsidRPr="002B5D70" w:rsidRDefault="002B5D70" w:rsidP="00C3561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3561C">
        <w:rPr>
          <w:rFonts w:ascii="Times New Roman" w:hAnsi="Times New Roman" w:cs="Times New Roman"/>
          <w:i/>
          <w:iCs/>
        </w:rPr>
        <w:t>внешние носители</w:t>
      </w:r>
      <w:r w:rsidRPr="002B5D70">
        <w:rPr>
          <w:rFonts w:ascii="Times New Roman" w:hAnsi="Times New Roman" w:cs="Times New Roman"/>
        </w:rPr>
        <w:t xml:space="preserve"> - использование для передачи информации баннеров, презентационных стендов,</w:t>
      </w:r>
      <w:r w:rsidR="00C3561C">
        <w:rPr>
          <w:rFonts w:ascii="Times New Roman" w:hAnsi="Times New Roman" w:cs="Times New Roman"/>
        </w:rPr>
        <w:t xml:space="preserve"> </w:t>
      </w:r>
      <w:r w:rsidRPr="002B5D70">
        <w:rPr>
          <w:rFonts w:ascii="Times New Roman" w:hAnsi="Times New Roman" w:cs="Times New Roman"/>
        </w:rPr>
        <w:t xml:space="preserve">расположенных на территории </w:t>
      </w:r>
      <w:r>
        <w:rPr>
          <w:rFonts w:ascii="Times New Roman" w:hAnsi="Times New Roman" w:cs="Times New Roman"/>
        </w:rPr>
        <w:t>организации</w:t>
      </w:r>
      <w:r w:rsidRPr="002B5D70">
        <w:rPr>
          <w:rFonts w:ascii="Times New Roman" w:hAnsi="Times New Roman" w:cs="Times New Roman"/>
        </w:rPr>
        <w:t xml:space="preserve"> (используются форматы - слоганы, символика, спичи, посты).</w:t>
      </w:r>
    </w:p>
    <w:sectPr w:rsidR="00582C86" w:rsidRPr="002B5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F4612"/>
    <w:multiLevelType w:val="hybridMultilevel"/>
    <w:tmpl w:val="A6F6A604"/>
    <w:lvl w:ilvl="0" w:tplc="B15CB8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7AB0861"/>
    <w:multiLevelType w:val="hybridMultilevel"/>
    <w:tmpl w:val="49965004"/>
    <w:lvl w:ilvl="0" w:tplc="B15CB8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712069"/>
    <w:multiLevelType w:val="hybridMultilevel"/>
    <w:tmpl w:val="1E5AEB18"/>
    <w:lvl w:ilvl="0" w:tplc="B15CB8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0A51A30"/>
    <w:multiLevelType w:val="multilevel"/>
    <w:tmpl w:val="3A7E48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570DD"/>
    <w:multiLevelType w:val="multilevel"/>
    <w:tmpl w:val="49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1397C"/>
    <w:multiLevelType w:val="hybridMultilevel"/>
    <w:tmpl w:val="263E5BD0"/>
    <w:lvl w:ilvl="0" w:tplc="B15CB8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70A11A9"/>
    <w:multiLevelType w:val="multilevel"/>
    <w:tmpl w:val="6C9063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10F31"/>
    <w:multiLevelType w:val="hybridMultilevel"/>
    <w:tmpl w:val="100C14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22404202">
    <w:abstractNumId w:val="5"/>
  </w:num>
  <w:num w:numId="2" w16cid:durableId="1778065834">
    <w:abstractNumId w:val="0"/>
  </w:num>
  <w:num w:numId="3" w16cid:durableId="1528299523">
    <w:abstractNumId w:val="3"/>
  </w:num>
  <w:num w:numId="4" w16cid:durableId="1881094006">
    <w:abstractNumId w:val="4"/>
  </w:num>
  <w:num w:numId="5" w16cid:durableId="934940386">
    <w:abstractNumId w:val="6"/>
  </w:num>
  <w:num w:numId="6" w16cid:durableId="1675642248">
    <w:abstractNumId w:val="2"/>
  </w:num>
  <w:num w:numId="7" w16cid:durableId="2066563949">
    <w:abstractNumId w:val="7"/>
  </w:num>
  <w:num w:numId="8" w16cid:durableId="6759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70"/>
    <w:rsid w:val="001C2E2A"/>
    <w:rsid w:val="0027633F"/>
    <w:rsid w:val="002B5D70"/>
    <w:rsid w:val="00390C20"/>
    <w:rsid w:val="003B403F"/>
    <w:rsid w:val="003C78E2"/>
    <w:rsid w:val="0049641A"/>
    <w:rsid w:val="00582C86"/>
    <w:rsid w:val="00743713"/>
    <w:rsid w:val="007D5F1A"/>
    <w:rsid w:val="00984F66"/>
    <w:rsid w:val="00AB358B"/>
    <w:rsid w:val="00C0275E"/>
    <w:rsid w:val="00C3561C"/>
    <w:rsid w:val="00C63591"/>
    <w:rsid w:val="00CA2C3D"/>
    <w:rsid w:val="00CC71EE"/>
    <w:rsid w:val="00DE1D85"/>
    <w:rsid w:val="00E30E40"/>
    <w:rsid w:val="00EF5B0B"/>
    <w:rsid w:val="00F312B7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8955"/>
  <w15:chartTrackingRefBased/>
  <w15:docId w15:val="{D269E487-878C-4E6F-8480-7EA39E59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D70"/>
    <w:pPr>
      <w:ind w:left="720"/>
      <w:contextualSpacing/>
    </w:pPr>
  </w:style>
  <w:style w:type="paragraph" w:styleId="a4">
    <w:name w:val="Revision"/>
    <w:hidden/>
    <w:uiPriority w:val="99"/>
    <w:semiHidden/>
    <w:rsid w:val="00AB35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2024-11-18T18:49:00Z</dcterms:created>
  <dcterms:modified xsi:type="dcterms:W3CDTF">2024-11-19T13:24:00Z</dcterms:modified>
</cp:coreProperties>
</file>